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Pr="00990473" w:rsidRDefault="00CB770A" w:rsidP="00990473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334270" w:rsidRPr="00D50F11" w:rsidRDefault="00334270" w:rsidP="00334270">
      <w:pPr>
        <w:rPr>
          <w:rFonts w:asciiTheme="minorHAnsi" w:hAnsiTheme="minorHAnsi" w:cstheme="minorHAnsi"/>
          <w:sz w:val="22"/>
          <w:szCs w:val="22"/>
        </w:rPr>
      </w:pPr>
    </w:p>
    <w:p w:rsidR="00DB3048" w:rsidRPr="00D50F11" w:rsidRDefault="00990473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Processo n</w:t>
      </w:r>
      <w:r w:rsidRPr="00990473">
        <w:rPr>
          <w:rFonts w:ascii="Calibri" w:hAnsi="Calibri" w:cs="Calibri"/>
          <w:sz w:val="22"/>
          <w:szCs w:val="22"/>
        </w:rPr>
        <w:t>. 558629/2013</w:t>
      </w:r>
      <w:r>
        <w:rPr>
          <w:rFonts w:ascii="Calibri" w:hAnsi="Calibri" w:cs="Calibri"/>
          <w:sz w:val="22"/>
          <w:szCs w:val="22"/>
        </w:rPr>
        <w:t>.</w:t>
      </w:r>
    </w:p>
    <w:p w:rsidR="00FE3125" w:rsidRPr="00D50F11" w:rsidRDefault="00DB3048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="Calibri" w:hAnsi="Calibri" w:cs="Calibri"/>
          <w:sz w:val="22"/>
          <w:szCs w:val="22"/>
        </w:rPr>
        <w:t xml:space="preserve">Recorrente </w:t>
      </w:r>
      <w:r w:rsidR="0070332E">
        <w:rPr>
          <w:rFonts w:ascii="Calibri" w:hAnsi="Calibri" w:cs="Calibri"/>
          <w:sz w:val="22"/>
          <w:szCs w:val="22"/>
        </w:rPr>
        <w:t>–</w:t>
      </w:r>
      <w:r w:rsidR="00F91975">
        <w:rPr>
          <w:rFonts w:ascii="Calibri" w:hAnsi="Calibri" w:cs="Calibri"/>
          <w:sz w:val="22"/>
          <w:szCs w:val="22"/>
        </w:rPr>
        <w:t xml:space="preserve"> </w:t>
      </w:r>
      <w:r w:rsidR="00990473" w:rsidRPr="00990473">
        <w:rPr>
          <w:rFonts w:ascii="Calibri" w:hAnsi="Calibri" w:cs="Calibri"/>
          <w:sz w:val="22"/>
          <w:szCs w:val="22"/>
        </w:rPr>
        <w:t>Prefeitura Municipal de Alta Floresta</w:t>
      </w:r>
      <w:r w:rsidR="00990473">
        <w:rPr>
          <w:rFonts w:ascii="Calibri" w:hAnsi="Calibri" w:cs="Calibri"/>
          <w:sz w:val="22"/>
          <w:szCs w:val="22"/>
        </w:rPr>
        <w:t>.</w:t>
      </w:r>
    </w:p>
    <w:p w:rsidR="00A14B97" w:rsidRPr="00D50F11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Auto de Infra</w:t>
      </w:r>
      <w:r w:rsidR="003B7100">
        <w:rPr>
          <w:rFonts w:asciiTheme="minorHAnsi" w:hAnsiTheme="minorHAnsi" w:cstheme="minorHAnsi"/>
          <w:sz w:val="22"/>
          <w:szCs w:val="22"/>
        </w:rPr>
        <w:t>ção n.</w:t>
      </w:r>
      <w:r w:rsidR="00990473" w:rsidRPr="00990473">
        <w:rPr>
          <w:rFonts w:ascii="Calibri" w:hAnsi="Calibri" w:cs="Calibri"/>
          <w:sz w:val="22"/>
          <w:szCs w:val="22"/>
        </w:rPr>
        <w:t xml:space="preserve"> 104616, de 09/10/2013.</w:t>
      </w:r>
    </w:p>
    <w:p w:rsidR="00990473" w:rsidRDefault="00990473" w:rsidP="00367353">
      <w:pPr>
        <w:jc w:val="both"/>
        <w:rPr>
          <w:rFonts w:ascii="Calibri" w:hAnsi="Calibri" w:cs="Calibri"/>
          <w:sz w:val="22"/>
          <w:szCs w:val="22"/>
        </w:rPr>
      </w:pPr>
      <w:r w:rsidRPr="00990473">
        <w:rPr>
          <w:rFonts w:ascii="Calibri" w:hAnsi="Calibri" w:cs="Calibri"/>
          <w:sz w:val="22"/>
          <w:szCs w:val="22"/>
        </w:rPr>
        <w:t>Relatora – Jaqueline da Silva Albino – UNEMAT</w:t>
      </w:r>
      <w:r>
        <w:rPr>
          <w:rFonts w:ascii="Calibri" w:hAnsi="Calibri" w:cs="Calibri"/>
          <w:sz w:val="22"/>
          <w:szCs w:val="22"/>
        </w:rPr>
        <w:t>.</w:t>
      </w:r>
    </w:p>
    <w:p w:rsidR="00367353" w:rsidRPr="00D50F11" w:rsidRDefault="00990473" w:rsidP="0036735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Advogada</w:t>
      </w:r>
      <w:r w:rsidR="003F276D">
        <w:rPr>
          <w:rFonts w:ascii="Calibri" w:hAnsi="Calibri" w:cs="Calibri"/>
          <w:sz w:val="22"/>
          <w:szCs w:val="22"/>
        </w:rPr>
        <w:t xml:space="preserve"> </w:t>
      </w:r>
      <w:r w:rsidR="00655CAF">
        <w:rPr>
          <w:rFonts w:ascii="Calibri" w:hAnsi="Calibri" w:cs="Calibri"/>
          <w:sz w:val="22"/>
          <w:szCs w:val="22"/>
        </w:rPr>
        <w:t>–</w:t>
      </w:r>
      <w:r w:rsidR="00F91975">
        <w:rPr>
          <w:rFonts w:ascii="Calibri" w:hAnsi="Calibri" w:cs="Calibri"/>
          <w:sz w:val="22"/>
          <w:szCs w:val="22"/>
        </w:rPr>
        <w:t xml:space="preserve"> </w:t>
      </w:r>
      <w:r w:rsidRPr="00990473">
        <w:rPr>
          <w:rFonts w:ascii="Calibri" w:hAnsi="Calibri" w:cs="Calibri"/>
          <w:sz w:val="22"/>
          <w:szCs w:val="22"/>
        </w:rPr>
        <w:t xml:space="preserve">Naiara </w:t>
      </w:r>
      <w:proofErr w:type="spellStart"/>
      <w:r w:rsidRPr="00990473">
        <w:rPr>
          <w:rFonts w:ascii="Calibri" w:hAnsi="Calibri" w:cs="Calibri"/>
          <w:sz w:val="22"/>
          <w:szCs w:val="22"/>
        </w:rPr>
        <w:t>Rossa</w:t>
      </w:r>
      <w:proofErr w:type="spellEnd"/>
      <w:r w:rsidRPr="009904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90473">
        <w:rPr>
          <w:rFonts w:ascii="Calibri" w:hAnsi="Calibri" w:cs="Calibri"/>
          <w:sz w:val="22"/>
          <w:szCs w:val="22"/>
        </w:rPr>
        <w:t>Morello</w:t>
      </w:r>
      <w:proofErr w:type="spellEnd"/>
      <w:r w:rsidRPr="00990473">
        <w:rPr>
          <w:rFonts w:ascii="Calibri" w:hAnsi="Calibri" w:cs="Calibri"/>
          <w:sz w:val="22"/>
          <w:szCs w:val="22"/>
        </w:rPr>
        <w:t xml:space="preserve"> – OAB/MT 17.433</w:t>
      </w:r>
      <w:r>
        <w:rPr>
          <w:rFonts w:ascii="Calibri" w:hAnsi="Calibri" w:cs="Calibri"/>
          <w:sz w:val="22"/>
          <w:szCs w:val="22"/>
        </w:rPr>
        <w:t>.</w:t>
      </w:r>
    </w:p>
    <w:p w:rsidR="00486D62" w:rsidRDefault="004D1169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3</w:t>
      </w:r>
      <w:r w:rsidR="00270D6D" w:rsidRPr="00D50F11">
        <w:rPr>
          <w:rFonts w:asciiTheme="minorHAnsi" w:hAnsiTheme="minorHAnsi" w:cstheme="minorHAnsi"/>
          <w:sz w:val="22"/>
          <w:szCs w:val="22"/>
        </w:rPr>
        <w:t>ª J</w:t>
      </w:r>
      <w:r w:rsidR="0071491E" w:rsidRPr="00D50F11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270AA2" w:rsidRDefault="000F540B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3B7100">
        <w:rPr>
          <w:rFonts w:asciiTheme="minorHAnsi" w:hAnsiTheme="minorHAnsi" w:cstheme="minorHAnsi"/>
          <w:b/>
          <w:sz w:val="22"/>
          <w:szCs w:val="22"/>
        </w:rPr>
        <w:t>41</w:t>
      </w:r>
      <w:r w:rsidR="00FB4F11" w:rsidRPr="00D50F11">
        <w:rPr>
          <w:rFonts w:asciiTheme="minorHAnsi" w:hAnsiTheme="minorHAnsi" w:cstheme="minorHAnsi"/>
          <w:b/>
          <w:sz w:val="22"/>
          <w:szCs w:val="22"/>
        </w:rPr>
        <w:t>/2021</w:t>
      </w:r>
    </w:p>
    <w:p w:rsidR="00990473" w:rsidRDefault="00990473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90473" w:rsidRPr="00990473" w:rsidRDefault="00990473" w:rsidP="00990473">
      <w:pPr>
        <w:jc w:val="both"/>
        <w:rPr>
          <w:rFonts w:ascii="Calibri" w:hAnsi="Calibri" w:cs="Calibri"/>
          <w:sz w:val="22"/>
          <w:szCs w:val="22"/>
        </w:rPr>
      </w:pPr>
      <w:r w:rsidRPr="00990473">
        <w:rPr>
          <w:rFonts w:ascii="Calibri" w:hAnsi="Calibri" w:cs="Calibri"/>
          <w:sz w:val="22"/>
          <w:szCs w:val="22"/>
        </w:rPr>
        <w:t>Auto de Infração n° 104616, de 09/10/2013. Laudo Técnico n° 116/DUDAF/SEMA/2013. Notificação n° 126884, de 30/08/2013. Auto de Inspeção n° 141078, de 30/08/2013. Construir/Instalar obra potencialmente poluidora e utilizadora de recursos naturais sem o devido licenciamento ambiental – AV. Perimetral Teles Pires, trecho 01, início 509° 52’311 “44,5, fim 509°,51’07’’ W 56° 05 18,6” – Extensão 2720,0M- sem licença de instalação; Trecho 420, OM- sem licença prévia e de instalação. Conforme descrito nos autos de inspeção n° 141099 e 141078. Decisão Administrativa n. 2288/SPA/SEMA/2018, pela homologação do Auto de Infração n. 104616, de 09/10/2013, arbitrando multa de R$ 25.000,00 (vinte e cinco mil reais), com fulcro no artigo 66 do Decreto Federal 6514/2008. Requer o recorrente que seja o acolhimento do pedido de nulidade da decisão que aplicou a multa ao Munícipio de Alta Floresta - MT, determinando a imediata suspensão da decisão, bem como determinado que a SEMA se abstenha de ajuizar execução fiscal, protestar, incluir o nome do Município nos órgãos de restrição, ante à ofensa do princípio do devido processo legal, conforme o já exposto alhures, e a consequente nulidade da multa objeto desses autos, declarando, em definitivo, a inexigibilidade/nulidade da mesma, bem como de todo e qualquer ato de caráter punitiva estribado na mesma suposta infração. Caso não seja esse o entendimento adotado, que seja reconhecida a responsabilidade da CHTP responsável pelas obras de asfaltamento da Avenida Perimetral Teles Pires, direcionando-se a multa ora aplicada à esta e não ao Município de Alta Floresta - MT.</w:t>
      </w:r>
      <w:r w:rsidR="00F93B0C">
        <w:rPr>
          <w:rFonts w:ascii="Calibri" w:hAnsi="Calibri" w:cs="Calibri"/>
          <w:sz w:val="22"/>
          <w:szCs w:val="22"/>
        </w:rPr>
        <w:t xml:space="preserve"> Recurso provido.</w:t>
      </w:r>
      <w:bookmarkStart w:id="0" w:name="_GoBack"/>
      <w:bookmarkEnd w:id="0"/>
    </w:p>
    <w:p w:rsidR="0070332E" w:rsidRDefault="0070332E" w:rsidP="00D50F1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B7100" w:rsidRPr="00990473" w:rsidRDefault="00270AA2" w:rsidP="00655CAF">
      <w:pPr>
        <w:jc w:val="both"/>
        <w:rPr>
          <w:rFonts w:ascii="Calibri" w:hAnsi="Calibri" w:cs="Calibri"/>
          <w:sz w:val="22"/>
          <w:szCs w:val="22"/>
        </w:rPr>
      </w:pPr>
      <w:r w:rsidRPr="00990473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990473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4D1169" w:rsidRPr="00990473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990473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936E6A" w:rsidRPr="00990473">
        <w:rPr>
          <w:rFonts w:asciiTheme="minorHAnsi" w:hAnsiTheme="minorHAnsi" w:cstheme="minorHAnsi"/>
          <w:sz w:val="22"/>
          <w:szCs w:val="22"/>
        </w:rPr>
        <w:t xml:space="preserve"> </w:t>
      </w:r>
      <w:r w:rsidR="00990473" w:rsidRPr="00990473">
        <w:rPr>
          <w:rFonts w:asciiTheme="minorHAnsi" w:hAnsiTheme="minorHAnsi" w:cstheme="minorHAnsi"/>
          <w:sz w:val="22"/>
          <w:szCs w:val="22"/>
        </w:rPr>
        <w:t xml:space="preserve">por </w:t>
      </w:r>
      <w:r w:rsidR="00990473" w:rsidRPr="00990473">
        <w:rPr>
          <w:rFonts w:ascii="Calibri" w:hAnsi="Calibri" w:cs="Calibri"/>
          <w:sz w:val="22"/>
          <w:szCs w:val="22"/>
        </w:rPr>
        <w:t>unanimidade, dar provimento ao recurso interposto pelo recorrente, acolhendo o voto relator retificado oralmente, reconhecendo a prescrição intercorrente, da Defesa Administrativa, de 29/10/2013, (fls. 25/28) até a Decisão Administrativa n. 2288/SPA/SEMA/2018, de 05/10/2018, (fls. 70/71), ficando o processo paralisado por mais de 3 (três) anos sem decisão administrativa. Decidiram pela anulação do Auto de Infração n° 104616, de 09/10/2013, e, consequentemen</w:t>
      </w:r>
      <w:r w:rsidR="00990473">
        <w:rPr>
          <w:rFonts w:ascii="Calibri" w:hAnsi="Calibri" w:cs="Calibri"/>
          <w:sz w:val="22"/>
          <w:szCs w:val="22"/>
        </w:rPr>
        <w:t xml:space="preserve">te o arquivamento do processo. </w:t>
      </w:r>
    </w:p>
    <w:p w:rsidR="00655CAF" w:rsidRDefault="00655CAF" w:rsidP="00655C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PGE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B71C28">
        <w:rPr>
          <w:rFonts w:ascii="Calibri" w:hAnsi="Calibri" w:cs="Calibri"/>
          <w:b/>
          <w:sz w:val="22"/>
          <w:szCs w:val="22"/>
        </w:rPr>
        <w:t xml:space="preserve"> Tanaka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UNEMAT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Flávio Lima de Oliveira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SINFRA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Lucas Blanco Bezerra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FETRATUH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FIEMT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Douglas Camargo Anunciação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OAB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FÉ E VIDA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Fernando Ribeiro Teixeira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IESCBAP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Juliana Machado Ribeiro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ADE</w:t>
      </w:r>
    </w:p>
    <w:p w:rsidR="003D2314" w:rsidRPr="00B71C28" w:rsidRDefault="003D2314" w:rsidP="003D2314">
      <w:pPr>
        <w:jc w:val="both"/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Cuiabá, 27 de outubro de 2021.</w:t>
      </w:r>
    </w:p>
    <w:p w:rsidR="003D2314" w:rsidRPr="00B71C28" w:rsidRDefault="003D2314" w:rsidP="003D23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314" w:rsidRPr="00B71C28" w:rsidRDefault="003D2314" w:rsidP="003D2314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Flávio Lima de Oliveira</w:t>
      </w:r>
    </w:p>
    <w:p w:rsidR="003D2314" w:rsidRPr="00B71C28" w:rsidRDefault="003D2314" w:rsidP="003D2314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 xml:space="preserve"> Presidente da 3° J.J.R.</w:t>
      </w:r>
    </w:p>
    <w:p w:rsidR="00805DB0" w:rsidRPr="0070332E" w:rsidRDefault="00805DB0" w:rsidP="001031E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05DB0" w:rsidRPr="0070332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3B0C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1DE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AA74A-1F92-4DB1-B5A2-10247073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6</cp:revision>
  <cp:lastPrinted>2021-06-17T18:16:00Z</cp:lastPrinted>
  <dcterms:created xsi:type="dcterms:W3CDTF">2021-11-03T12:37:00Z</dcterms:created>
  <dcterms:modified xsi:type="dcterms:W3CDTF">2021-11-03T18:24:00Z</dcterms:modified>
</cp:coreProperties>
</file>